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2B" w:rsidRPr="006B295D" w:rsidRDefault="0096022B" w:rsidP="00FF32F0">
      <w:pPr>
        <w:spacing w:after="0" w:line="240" w:lineRule="auto"/>
        <w:jc w:val="both"/>
        <w:rPr>
          <w:rFonts w:ascii="Times New Roman" w:hAnsi="Times New Roman" w:cs="Times New Roman"/>
          <w:b/>
          <w:sz w:val="24"/>
          <w:szCs w:val="24"/>
          <w:u w:val="single"/>
        </w:rPr>
      </w:pPr>
      <w:r w:rsidRPr="006B295D">
        <w:rPr>
          <w:rFonts w:ascii="Times New Roman" w:hAnsi="Times New Roman" w:cs="Times New Roman"/>
          <w:b/>
          <w:sz w:val="24"/>
          <w:szCs w:val="24"/>
          <w:u w:val="single"/>
        </w:rPr>
        <w:t xml:space="preserve">GUIDELINES FOR AWARDING SENATE HONOURS </w:t>
      </w:r>
    </w:p>
    <w:p w:rsidR="0096022B" w:rsidRPr="0096022B" w:rsidRDefault="0096022B" w:rsidP="00FF32F0">
      <w:pPr>
        <w:spacing w:after="0" w:line="240" w:lineRule="auto"/>
        <w:jc w:val="both"/>
        <w:rPr>
          <w:rFonts w:ascii="Times New Roman" w:hAnsi="Times New Roman" w:cs="Times New Roman"/>
          <w:sz w:val="24"/>
          <w:szCs w:val="24"/>
        </w:rPr>
      </w:pPr>
    </w:p>
    <w:p w:rsidR="0096022B" w:rsidRPr="0096022B" w:rsidRDefault="0096022B" w:rsidP="00FF32F0">
      <w:pPr>
        <w:spacing w:after="0" w:line="240" w:lineRule="auto"/>
        <w:jc w:val="both"/>
        <w:rPr>
          <w:rFonts w:ascii="Times New Roman" w:hAnsi="Times New Roman" w:cs="Times New Roman"/>
          <w:sz w:val="24"/>
          <w:szCs w:val="24"/>
        </w:rPr>
      </w:pPr>
      <w:r w:rsidRPr="0096022B">
        <w:rPr>
          <w:rFonts w:ascii="Times New Roman" w:hAnsi="Times New Roman" w:cs="Times New Roman"/>
          <w:sz w:val="24"/>
          <w:szCs w:val="24"/>
        </w:rPr>
        <w:t xml:space="preserve">The South Eastern University of Sri Lanka </w:t>
      </w:r>
      <w:r w:rsidR="00BE4D1A">
        <w:rPr>
          <w:rFonts w:ascii="Times New Roman" w:hAnsi="Times New Roman" w:cs="Times New Roman"/>
          <w:sz w:val="24"/>
          <w:szCs w:val="24"/>
        </w:rPr>
        <w:t>awards</w:t>
      </w:r>
      <w:r w:rsidRPr="0096022B">
        <w:rPr>
          <w:rFonts w:ascii="Times New Roman" w:hAnsi="Times New Roman" w:cs="Times New Roman"/>
          <w:sz w:val="24"/>
          <w:szCs w:val="24"/>
        </w:rPr>
        <w:t xml:space="preserve"> an </w:t>
      </w:r>
      <w:proofErr w:type="spellStart"/>
      <w:r w:rsidRPr="0096022B">
        <w:rPr>
          <w:rFonts w:ascii="Times New Roman" w:hAnsi="Times New Roman" w:cs="Times New Roman"/>
          <w:sz w:val="24"/>
          <w:szCs w:val="24"/>
        </w:rPr>
        <w:t>honour</w:t>
      </w:r>
      <w:proofErr w:type="spellEnd"/>
      <w:r w:rsidRPr="0096022B">
        <w:rPr>
          <w:rFonts w:ascii="Times New Roman" w:hAnsi="Times New Roman" w:cs="Times New Roman"/>
          <w:sz w:val="24"/>
          <w:szCs w:val="24"/>
        </w:rPr>
        <w:t xml:space="preserve"> termed “Senate </w:t>
      </w:r>
      <w:proofErr w:type="spellStart"/>
      <w:r w:rsidRPr="0096022B">
        <w:rPr>
          <w:rFonts w:ascii="Times New Roman" w:hAnsi="Times New Roman" w:cs="Times New Roman"/>
          <w:sz w:val="24"/>
          <w:szCs w:val="24"/>
        </w:rPr>
        <w:t>Honours</w:t>
      </w:r>
      <w:proofErr w:type="spellEnd"/>
      <w:r w:rsidRPr="0096022B">
        <w:rPr>
          <w:rFonts w:ascii="Times New Roman" w:hAnsi="Times New Roman" w:cs="Times New Roman"/>
          <w:sz w:val="24"/>
          <w:szCs w:val="24"/>
        </w:rPr>
        <w:t xml:space="preserve"> for High Impact Publications” in order to encourage the staff members to carry out high quality research and disseminate their research findings through publication of those in high quality journals. </w:t>
      </w:r>
    </w:p>
    <w:p w:rsidR="0096022B" w:rsidRPr="0096022B" w:rsidRDefault="0096022B" w:rsidP="00FF32F0">
      <w:pPr>
        <w:spacing w:after="0" w:line="240" w:lineRule="auto"/>
        <w:jc w:val="both"/>
        <w:rPr>
          <w:rFonts w:ascii="Times New Roman" w:hAnsi="Times New Roman" w:cs="Times New Roman"/>
          <w:sz w:val="24"/>
          <w:szCs w:val="24"/>
        </w:rPr>
      </w:pPr>
    </w:p>
    <w:p w:rsidR="0096022B" w:rsidRPr="00BE4D1A" w:rsidRDefault="0096022B" w:rsidP="00BE4D1A">
      <w:pPr>
        <w:pStyle w:val="ListParagraph"/>
        <w:numPr>
          <w:ilvl w:val="0"/>
          <w:numId w:val="4"/>
        </w:numPr>
        <w:spacing w:after="0" w:line="240" w:lineRule="auto"/>
        <w:ind w:left="360"/>
        <w:jc w:val="both"/>
        <w:rPr>
          <w:rFonts w:ascii="Times New Roman" w:hAnsi="Times New Roman" w:cs="Times New Roman"/>
          <w:b/>
          <w:sz w:val="24"/>
          <w:szCs w:val="24"/>
          <w:u w:val="single"/>
        </w:rPr>
      </w:pPr>
      <w:r w:rsidRPr="00BE4D1A">
        <w:rPr>
          <w:rFonts w:ascii="Times New Roman" w:hAnsi="Times New Roman" w:cs="Times New Roman"/>
          <w:b/>
          <w:sz w:val="24"/>
          <w:szCs w:val="24"/>
          <w:u w:val="single"/>
        </w:rPr>
        <w:t xml:space="preserve">Terms and </w:t>
      </w:r>
      <w:r w:rsidR="00BE4D1A">
        <w:rPr>
          <w:rFonts w:ascii="Times New Roman" w:hAnsi="Times New Roman" w:cs="Times New Roman"/>
          <w:b/>
          <w:sz w:val="24"/>
          <w:szCs w:val="24"/>
          <w:u w:val="single"/>
        </w:rPr>
        <w:t>C</w:t>
      </w:r>
      <w:r w:rsidRPr="00BE4D1A">
        <w:rPr>
          <w:rFonts w:ascii="Times New Roman" w:hAnsi="Times New Roman" w:cs="Times New Roman"/>
          <w:b/>
          <w:sz w:val="24"/>
          <w:szCs w:val="24"/>
          <w:u w:val="single"/>
        </w:rPr>
        <w:t xml:space="preserve">onditions </w:t>
      </w:r>
    </w:p>
    <w:p w:rsidR="0096022B" w:rsidRPr="0096022B" w:rsidRDefault="0096022B" w:rsidP="00FF32F0">
      <w:pPr>
        <w:spacing w:after="0" w:line="240" w:lineRule="auto"/>
        <w:jc w:val="bot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The applicant should be a permanent staff member (academic, administrative or non-academic) of South Eastern University of Sri Lanka (SEUSL). </w:t>
      </w:r>
    </w:p>
    <w:p w:rsidR="00BE4D1A" w:rsidRDefault="00BE4D1A" w:rsidP="00BE4D1A">
      <w:pPr>
        <w:pStyle w:val="ListParagraph"/>
        <w:spacing w:after="0" w:line="240" w:lineRule="auto"/>
        <w:ind w:left="960"/>
        <w:jc w:val="bot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To be qualified for Senate Honours for High Impact Publications, papers should have been published in </w:t>
      </w:r>
      <w:r w:rsidR="00FF32F0" w:rsidRPr="00BE4D1A">
        <w:rPr>
          <w:rFonts w:ascii="Times New Roman" w:hAnsi="Times New Roman" w:cs="Times New Roman"/>
          <w:sz w:val="24"/>
          <w:szCs w:val="24"/>
        </w:rPr>
        <w:t xml:space="preserve">any of a </w:t>
      </w:r>
      <w:r w:rsidRPr="00BE4D1A">
        <w:rPr>
          <w:rFonts w:ascii="Times New Roman" w:hAnsi="Times New Roman" w:cs="Times New Roman"/>
          <w:sz w:val="24"/>
          <w:szCs w:val="24"/>
        </w:rPr>
        <w:t xml:space="preserve">journal listed in </w:t>
      </w:r>
      <w:proofErr w:type="spellStart"/>
      <w:r w:rsidRPr="00BE4D1A">
        <w:rPr>
          <w:rFonts w:ascii="Times New Roman" w:hAnsi="Times New Roman" w:cs="Times New Roman"/>
          <w:sz w:val="24"/>
          <w:szCs w:val="24"/>
        </w:rPr>
        <w:t>Clarivate</w:t>
      </w:r>
      <w:proofErr w:type="spellEnd"/>
      <w:r w:rsidRPr="00BE4D1A">
        <w:rPr>
          <w:rFonts w:ascii="Times New Roman" w:hAnsi="Times New Roman" w:cs="Times New Roman"/>
          <w:sz w:val="24"/>
          <w:szCs w:val="24"/>
        </w:rPr>
        <w:t xml:space="preserve"> Analytics Master Journal List which covers 24 reputed databases (</w:t>
      </w:r>
      <w:r w:rsidR="00FF32F0" w:rsidRPr="00A001AD">
        <w:rPr>
          <w:rFonts w:ascii="Times New Roman" w:hAnsi="Times New Roman" w:cs="Times New Roman"/>
          <w:sz w:val="24"/>
          <w:szCs w:val="24"/>
        </w:rPr>
        <w:t>http://mjl.clarivate.com/#journal_lists</w:t>
      </w:r>
      <w:r w:rsidRPr="00BE4D1A">
        <w:rPr>
          <w:rFonts w:ascii="Times New Roman" w:hAnsi="Times New Roman" w:cs="Times New Roman"/>
          <w:sz w:val="24"/>
          <w:szCs w:val="24"/>
        </w:rPr>
        <w:t xml:space="preserve">), </w:t>
      </w:r>
      <w:proofErr w:type="spellStart"/>
      <w:r w:rsidRPr="00BE4D1A">
        <w:rPr>
          <w:rFonts w:ascii="Times New Roman" w:hAnsi="Times New Roman" w:cs="Times New Roman"/>
          <w:sz w:val="24"/>
          <w:szCs w:val="24"/>
        </w:rPr>
        <w:t>SciMago</w:t>
      </w:r>
      <w:proofErr w:type="spellEnd"/>
      <w:r w:rsidRPr="00BE4D1A">
        <w:rPr>
          <w:rFonts w:ascii="Times New Roman" w:hAnsi="Times New Roman" w:cs="Times New Roman"/>
          <w:sz w:val="24"/>
          <w:szCs w:val="24"/>
        </w:rPr>
        <w:t xml:space="preserve"> (</w:t>
      </w:r>
      <w:r w:rsidR="00FF32F0" w:rsidRPr="00A001AD">
        <w:rPr>
          <w:rFonts w:ascii="Times New Roman" w:hAnsi="Times New Roman" w:cs="Times New Roman"/>
          <w:sz w:val="24"/>
          <w:szCs w:val="24"/>
        </w:rPr>
        <w:t>https://www.scimagojr.com/journalrank.php</w:t>
      </w:r>
      <w:r w:rsidRPr="00BE4D1A">
        <w:rPr>
          <w:rFonts w:ascii="Times New Roman" w:hAnsi="Times New Roman" w:cs="Times New Roman"/>
          <w:sz w:val="24"/>
          <w:szCs w:val="24"/>
        </w:rPr>
        <w:t>),</w:t>
      </w:r>
      <w:r w:rsidR="00A3469F" w:rsidRPr="00BE4D1A">
        <w:rPr>
          <w:rFonts w:ascii="Times New Roman" w:hAnsi="Times New Roman" w:cs="Times New Roman"/>
          <w:sz w:val="24"/>
          <w:szCs w:val="24"/>
        </w:rPr>
        <w:t xml:space="preserve"> </w:t>
      </w:r>
      <w:bookmarkStart w:id="0" w:name="_GoBack"/>
      <w:bookmarkEnd w:id="0"/>
      <w:r w:rsidRPr="00BE4D1A">
        <w:rPr>
          <w:rFonts w:ascii="Times New Roman" w:hAnsi="Times New Roman" w:cs="Times New Roman"/>
          <w:sz w:val="24"/>
          <w:szCs w:val="24"/>
        </w:rPr>
        <w:t>Scopus (</w:t>
      </w:r>
      <w:r w:rsidR="00FF32F0" w:rsidRPr="00A001AD">
        <w:rPr>
          <w:rFonts w:ascii="Times New Roman" w:hAnsi="Times New Roman" w:cs="Times New Roman"/>
          <w:sz w:val="24"/>
          <w:szCs w:val="24"/>
        </w:rPr>
        <w:t>https://www.scopus.com/home.uri</w:t>
      </w:r>
      <w:r w:rsidRPr="00BE4D1A">
        <w:rPr>
          <w:rFonts w:ascii="Times New Roman" w:hAnsi="Times New Roman" w:cs="Times New Roman"/>
          <w:sz w:val="24"/>
          <w:szCs w:val="24"/>
        </w:rPr>
        <w:t>) and Australian Business Deans Council (ABDC) journals list (</w:t>
      </w:r>
      <w:r w:rsidRPr="00A001AD">
        <w:rPr>
          <w:rFonts w:ascii="Times New Roman" w:hAnsi="Times New Roman" w:cs="Times New Roman"/>
          <w:sz w:val="24"/>
          <w:szCs w:val="24"/>
        </w:rPr>
        <w:t>http://www.abdc.edu.au/master-journal-list.php</w:t>
      </w:r>
      <w:r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Only full research papers will be considered for the Senate Honours for High Impact Publications. However, short communications, short articles and review articles will be considered if those are published in journals indexed in Science Citation Index, Social Sciences Citation Index or Arts and Humanities Citation Index. ‘Case reports’ and ‘letter to editor’ articles are not considered for Senate Honours for High Impact Publications</w:t>
      </w:r>
      <w:r w:rsidR="00FF32F0"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Senate </w:t>
      </w:r>
      <w:proofErr w:type="spellStart"/>
      <w:r w:rsidRPr="00BE4D1A">
        <w:rPr>
          <w:rFonts w:ascii="Times New Roman" w:hAnsi="Times New Roman" w:cs="Times New Roman"/>
          <w:sz w:val="24"/>
          <w:szCs w:val="24"/>
        </w:rPr>
        <w:t>Honours</w:t>
      </w:r>
      <w:proofErr w:type="spellEnd"/>
      <w:r w:rsidRPr="00BE4D1A">
        <w:rPr>
          <w:rFonts w:ascii="Times New Roman" w:hAnsi="Times New Roman" w:cs="Times New Roman"/>
          <w:sz w:val="24"/>
          <w:szCs w:val="24"/>
        </w:rPr>
        <w:t xml:space="preserve"> for High Impact Publications are accompanied with a cash award amounting up to a maximum of Rs. 5000 if the paper is published without financial support from the SEUSL in publishing it. If SEUSL funding was utilized to publish such papers, a cash award of maximum Rs. 2000 will be </w:t>
      </w:r>
      <w:r w:rsidR="00FF32F0" w:rsidRPr="00BE4D1A">
        <w:rPr>
          <w:rFonts w:ascii="Times New Roman" w:hAnsi="Times New Roman" w:cs="Times New Roman"/>
          <w:sz w:val="24"/>
          <w:szCs w:val="24"/>
        </w:rPr>
        <w:t>awarded</w:t>
      </w:r>
      <w:r w:rsidRPr="00BE4D1A">
        <w:rPr>
          <w:rFonts w:ascii="Times New Roman" w:hAnsi="Times New Roman" w:cs="Times New Roman"/>
          <w:sz w:val="24"/>
          <w:szCs w:val="24"/>
        </w:rPr>
        <w:t xml:space="preserve">. These amounts will be equally distributed among the authors of the article if they are from the SEUSL.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Co-authors outside the SEUSL are not eligible to receive Senate Honours for High Impact Publications.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In order to qualify for Senate Honours for High Impact Publications, the SEUSL address should appear below the name</w:t>
      </w:r>
      <w:r w:rsidR="00FF32F0" w:rsidRPr="00BE4D1A">
        <w:rPr>
          <w:rFonts w:ascii="Times New Roman" w:hAnsi="Times New Roman" w:cs="Times New Roman"/>
          <w:sz w:val="24"/>
          <w:szCs w:val="24"/>
        </w:rPr>
        <w:t>(</w:t>
      </w:r>
      <w:r w:rsidRPr="00BE4D1A">
        <w:rPr>
          <w:rFonts w:ascii="Times New Roman" w:hAnsi="Times New Roman" w:cs="Times New Roman"/>
          <w:sz w:val="24"/>
          <w:szCs w:val="24"/>
        </w:rPr>
        <w:t>s</w:t>
      </w:r>
      <w:r w:rsidR="00FF32F0" w:rsidRPr="00BE4D1A">
        <w:rPr>
          <w:rFonts w:ascii="Times New Roman" w:hAnsi="Times New Roman" w:cs="Times New Roman"/>
          <w:sz w:val="24"/>
          <w:szCs w:val="24"/>
        </w:rPr>
        <w:t>)</w:t>
      </w:r>
      <w:r w:rsidRPr="00BE4D1A">
        <w:rPr>
          <w:rFonts w:ascii="Times New Roman" w:hAnsi="Times New Roman" w:cs="Times New Roman"/>
          <w:sz w:val="24"/>
          <w:szCs w:val="24"/>
        </w:rPr>
        <w:t xml:space="preserve"> of the author(s). The papers without the words </w:t>
      </w:r>
      <w:r w:rsidR="00FF32F0" w:rsidRPr="00BE4D1A">
        <w:rPr>
          <w:rFonts w:ascii="Times New Roman" w:hAnsi="Times New Roman" w:cs="Times New Roman"/>
          <w:sz w:val="24"/>
          <w:szCs w:val="24"/>
        </w:rPr>
        <w:t>“South Eastern University of Sri Lanka”</w:t>
      </w:r>
      <w:r w:rsidRPr="00BE4D1A">
        <w:rPr>
          <w:rFonts w:ascii="Times New Roman" w:hAnsi="Times New Roman" w:cs="Times New Roman"/>
          <w:sz w:val="24"/>
          <w:szCs w:val="24"/>
        </w:rPr>
        <w:t>shall not be considered for awards.</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The applicants should have ORCID, Research</w:t>
      </w:r>
      <w:r w:rsidR="00BE4D1A" w:rsidRPr="00BE4D1A">
        <w:rPr>
          <w:rFonts w:ascii="Times New Roman" w:hAnsi="Times New Roman" w:cs="Times New Roman"/>
          <w:sz w:val="24"/>
          <w:szCs w:val="24"/>
        </w:rPr>
        <w:t xml:space="preserve"> </w:t>
      </w:r>
      <w:r w:rsidRPr="00BE4D1A">
        <w:rPr>
          <w:rFonts w:ascii="Times New Roman" w:hAnsi="Times New Roman" w:cs="Times New Roman"/>
          <w:sz w:val="24"/>
          <w:szCs w:val="24"/>
        </w:rPr>
        <w:t xml:space="preserve">Gate and Google Scholar accounts which have been made public. Google scholar account should have the SEUSL address and </w:t>
      </w:r>
      <w:r w:rsidR="00FF32F0" w:rsidRPr="00BE4D1A">
        <w:rPr>
          <w:rFonts w:ascii="Times New Roman" w:hAnsi="Times New Roman" w:cs="Times New Roman"/>
          <w:sz w:val="24"/>
          <w:szCs w:val="24"/>
        </w:rPr>
        <w:t>“</w:t>
      </w:r>
      <w:r w:rsidRPr="00BE4D1A">
        <w:rPr>
          <w:rFonts w:ascii="Times New Roman" w:hAnsi="Times New Roman" w:cs="Times New Roman"/>
          <w:sz w:val="24"/>
          <w:szCs w:val="24"/>
        </w:rPr>
        <w:t>seu.ac.lk</w:t>
      </w:r>
      <w:r w:rsidR="00FF32F0" w:rsidRPr="00BE4D1A">
        <w:rPr>
          <w:rFonts w:ascii="Times New Roman" w:hAnsi="Times New Roman" w:cs="Times New Roman"/>
          <w:sz w:val="24"/>
          <w:szCs w:val="24"/>
        </w:rPr>
        <w:t>”</w:t>
      </w:r>
      <w:r w:rsidRPr="00BE4D1A">
        <w:rPr>
          <w:rFonts w:ascii="Times New Roman" w:hAnsi="Times New Roman" w:cs="Times New Roman"/>
          <w:sz w:val="24"/>
          <w:szCs w:val="24"/>
        </w:rPr>
        <w:t xml:space="preserve"> email verification.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The abstract of the paper should be published in the Research</w:t>
      </w:r>
      <w:r w:rsidR="00BE4D1A" w:rsidRPr="00BE4D1A">
        <w:rPr>
          <w:rFonts w:ascii="Times New Roman" w:hAnsi="Times New Roman" w:cs="Times New Roman"/>
          <w:sz w:val="24"/>
          <w:szCs w:val="24"/>
        </w:rPr>
        <w:t xml:space="preserve"> </w:t>
      </w:r>
      <w:r w:rsidRPr="00BE4D1A">
        <w:rPr>
          <w:rFonts w:ascii="Times New Roman" w:hAnsi="Times New Roman" w:cs="Times New Roman"/>
          <w:sz w:val="24"/>
          <w:szCs w:val="24"/>
        </w:rPr>
        <w:t>Gate profile of the applicant</w:t>
      </w:r>
      <w:r w:rsidR="00FF32F0" w:rsidRPr="00BE4D1A">
        <w:rPr>
          <w:rFonts w:ascii="Times New Roman" w:hAnsi="Times New Roman" w:cs="Times New Roman"/>
          <w:sz w:val="24"/>
          <w:szCs w:val="24"/>
        </w:rPr>
        <w:t xml:space="preserve"> at the time of application</w:t>
      </w:r>
      <w:r w:rsidRPr="00BE4D1A">
        <w:rPr>
          <w:rFonts w:ascii="Times New Roman" w:hAnsi="Times New Roman" w:cs="Times New Roman"/>
          <w:sz w:val="24"/>
          <w:szCs w:val="24"/>
        </w:rPr>
        <w:t xml:space="preserve">.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The paper or the abstract</w:t>
      </w:r>
      <w:r w:rsidR="008F066C" w:rsidRPr="00BE4D1A">
        <w:rPr>
          <w:rFonts w:ascii="Times New Roman" w:hAnsi="Times New Roman" w:cs="Times New Roman"/>
          <w:sz w:val="24"/>
          <w:szCs w:val="24"/>
        </w:rPr>
        <w:t>,</w:t>
      </w:r>
      <w:r w:rsidRPr="00BE4D1A">
        <w:rPr>
          <w:rFonts w:ascii="Times New Roman" w:hAnsi="Times New Roman" w:cs="Times New Roman"/>
          <w:sz w:val="24"/>
          <w:szCs w:val="24"/>
        </w:rPr>
        <w:t xml:space="preserve"> based on copyright limitations</w:t>
      </w:r>
      <w:r w:rsidR="008F066C" w:rsidRPr="00BE4D1A">
        <w:rPr>
          <w:rFonts w:ascii="Times New Roman" w:hAnsi="Times New Roman" w:cs="Times New Roman"/>
          <w:sz w:val="24"/>
          <w:szCs w:val="24"/>
        </w:rPr>
        <w:t>,</w:t>
      </w:r>
      <w:r w:rsidRPr="00BE4D1A">
        <w:rPr>
          <w:rFonts w:ascii="Times New Roman" w:hAnsi="Times New Roman" w:cs="Times New Roman"/>
          <w:sz w:val="24"/>
          <w:szCs w:val="24"/>
        </w:rPr>
        <w:t xml:space="preserve"> should be published in the SEUSL e-repository</w:t>
      </w:r>
      <w:r w:rsidR="00FF32F0" w:rsidRPr="00BE4D1A">
        <w:rPr>
          <w:rFonts w:ascii="Times New Roman" w:hAnsi="Times New Roman" w:cs="Times New Roman"/>
          <w:sz w:val="24"/>
          <w:szCs w:val="24"/>
        </w:rPr>
        <w:t xml:space="preserve"> at the time of application</w:t>
      </w:r>
      <w:r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96022B"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A letter of acknowledgment to the co-author /s affiliated to other institutes is sent for the contribution to the publication that received Senate Honours for High Impact Publications</w:t>
      </w:r>
      <w:r w:rsidR="00FF32F0"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Pr="00BE4D1A" w:rsidRDefault="00BE4D1A" w:rsidP="00BE4D1A">
      <w:pPr>
        <w:pStyle w:val="ListParagraph"/>
        <w:spacing w:after="0" w:line="240" w:lineRule="auto"/>
        <w:ind w:left="960"/>
        <w:jc w:val="both"/>
        <w:rPr>
          <w:rFonts w:ascii="Times New Roman" w:hAnsi="Times New Roman" w:cs="Times New Roman"/>
          <w:sz w:val="24"/>
          <w:szCs w:val="24"/>
        </w:rPr>
      </w:pPr>
    </w:p>
    <w:p w:rsidR="0096022B" w:rsidRPr="0096022B" w:rsidRDefault="0096022B" w:rsidP="00FF32F0">
      <w:pPr>
        <w:spacing w:after="0" w:line="240" w:lineRule="auto"/>
        <w:jc w:val="both"/>
        <w:rPr>
          <w:rFonts w:ascii="Times New Roman" w:hAnsi="Times New Roman" w:cs="Times New Roman"/>
          <w:sz w:val="24"/>
          <w:szCs w:val="24"/>
        </w:rPr>
      </w:pPr>
    </w:p>
    <w:p w:rsidR="0096022B" w:rsidRPr="00BE4D1A" w:rsidRDefault="0096022B" w:rsidP="00BE4D1A">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b/>
          <w:sz w:val="24"/>
          <w:szCs w:val="24"/>
        </w:rPr>
      </w:pPr>
      <w:r w:rsidRPr="00BE4D1A">
        <w:rPr>
          <w:rFonts w:ascii="Times New Roman" w:eastAsiaTheme="minorEastAsia" w:hAnsi="Times New Roman" w:cs="Times New Roman"/>
          <w:b/>
          <w:sz w:val="24"/>
          <w:szCs w:val="24"/>
        </w:rPr>
        <w:t xml:space="preserve">Application </w:t>
      </w:r>
      <w:r w:rsidR="00BC0662" w:rsidRPr="00BE4D1A">
        <w:rPr>
          <w:rFonts w:ascii="Times New Roman" w:eastAsiaTheme="minorEastAsia" w:hAnsi="Times New Roman" w:cs="Times New Roman"/>
          <w:b/>
          <w:sz w:val="24"/>
          <w:szCs w:val="24"/>
        </w:rPr>
        <w:t xml:space="preserve">and Evaluation </w:t>
      </w:r>
      <w:r w:rsidRPr="00BE4D1A">
        <w:rPr>
          <w:rFonts w:ascii="Times New Roman" w:eastAsiaTheme="minorEastAsia" w:hAnsi="Times New Roman" w:cs="Times New Roman"/>
          <w:b/>
          <w:sz w:val="24"/>
          <w:szCs w:val="24"/>
        </w:rPr>
        <w:t>Procedure</w:t>
      </w:r>
    </w:p>
    <w:p w:rsidR="0096022B" w:rsidRPr="0096022B" w:rsidRDefault="0096022B" w:rsidP="00FF32F0">
      <w:pPr>
        <w:spacing w:after="0" w:line="240" w:lineRule="auto"/>
        <w:jc w:val="both"/>
        <w:rPr>
          <w:rFonts w:ascii="Times New Roman" w:hAnsi="Times New Roman" w:cs="Times New Roman"/>
          <w:sz w:val="24"/>
          <w:szCs w:val="24"/>
        </w:rPr>
      </w:pPr>
    </w:p>
    <w:p w:rsidR="00BE4D1A" w:rsidRDefault="000C5F66"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Senate </w:t>
      </w:r>
      <w:proofErr w:type="spellStart"/>
      <w:r w:rsidRPr="00BE4D1A">
        <w:rPr>
          <w:rFonts w:ascii="Times New Roman" w:hAnsi="Times New Roman" w:cs="Times New Roman"/>
          <w:sz w:val="24"/>
          <w:szCs w:val="24"/>
        </w:rPr>
        <w:t>Honours</w:t>
      </w:r>
      <w:proofErr w:type="spellEnd"/>
      <w:r w:rsidRPr="00BE4D1A">
        <w:rPr>
          <w:rFonts w:ascii="Times New Roman" w:hAnsi="Times New Roman" w:cs="Times New Roman"/>
          <w:sz w:val="24"/>
          <w:szCs w:val="24"/>
        </w:rPr>
        <w:t xml:space="preserve"> for High Impact Publications will be implemented from </w:t>
      </w:r>
      <w:r w:rsidR="00BE4D1A" w:rsidRPr="00BE4D1A">
        <w:rPr>
          <w:rFonts w:ascii="Times New Roman" w:hAnsi="Times New Roman" w:cs="Times New Roman"/>
          <w:sz w:val="24"/>
          <w:szCs w:val="24"/>
        </w:rPr>
        <w:t>15</w:t>
      </w:r>
      <w:r w:rsidR="00BE4D1A" w:rsidRPr="00BE4D1A">
        <w:rPr>
          <w:rFonts w:ascii="Times New Roman" w:hAnsi="Times New Roman" w:cs="Times New Roman"/>
          <w:sz w:val="24"/>
          <w:szCs w:val="24"/>
          <w:vertAlign w:val="superscript"/>
        </w:rPr>
        <w:t>th</w:t>
      </w:r>
      <w:r w:rsidR="00BE4D1A" w:rsidRPr="00BE4D1A">
        <w:rPr>
          <w:rFonts w:ascii="Times New Roman" w:hAnsi="Times New Roman" w:cs="Times New Roman"/>
          <w:sz w:val="24"/>
          <w:szCs w:val="24"/>
        </w:rPr>
        <w:t xml:space="preserve"> March 2019</w:t>
      </w:r>
      <w:r w:rsidRPr="00BE4D1A">
        <w:rPr>
          <w:rFonts w:ascii="Times New Roman" w:hAnsi="Times New Roman" w:cs="Times New Roman"/>
          <w:sz w:val="24"/>
          <w:szCs w:val="24"/>
        </w:rPr>
        <w:t xml:space="preserve"> and any paper which qualifies the criteria and published after this date could be forwarded for an award.</w:t>
      </w:r>
    </w:p>
    <w:p w:rsidR="00BE4D1A" w:rsidRDefault="00BE4D1A" w:rsidP="00BE4D1A">
      <w:pPr>
        <w:pStyle w:val="ListParagraph"/>
        <w:spacing w:after="0" w:line="240" w:lineRule="auto"/>
        <w:ind w:left="960"/>
        <w:jc w:val="bot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Applications prepared as per the format approved by </w:t>
      </w:r>
      <w:r w:rsidR="00FF32F0" w:rsidRPr="00BE4D1A">
        <w:rPr>
          <w:rFonts w:ascii="Times New Roman" w:hAnsi="Times New Roman" w:cs="Times New Roman"/>
          <w:sz w:val="24"/>
          <w:szCs w:val="24"/>
        </w:rPr>
        <w:t xml:space="preserve">the </w:t>
      </w:r>
      <w:r w:rsidRPr="00BE4D1A">
        <w:rPr>
          <w:rFonts w:ascii="Times New Roman" w:hAnsi="Times New Roman" w:cs="Times New Roman"/>
          <w:sz w:val="24"/>
          <w:szCs w:val="24"/>
        </w:rPr>
        <w:t xml:space="preserve">Research and Innovations Center should be forwarded to the Director of the Research and Innovations Center with the recommendation of the Head of the Department </w:t>
      </w:r>
      <w:r w:rsidR="00FF32F0" w:rsidRPr="00BE4D1A">
        <w:rPr>
          <w:rFonts w:ascii="Times New Roman" w:hAnsi="Times New Roman" w:cs="Times New Roman"/>
          <w:sz w:val="24"/>
          <w:szCs w:val="24"/>
        </w:rPr>
        <w:t xml:space="preserve">or Division </w:t>
      </w:r>
      <w:r w:rsidRPr="00BE4D1A">
        <w:rPr>
          <w:rFonts w:ascii="Times New Roman" w:hAnsi="Times New Roman" w:cs="Times New Roman"/>
          <w:sz w:val="24"/>
          <w:szCs w:val="24"/>
        </w:rPr>
        <w:t>and Dean of the Faculty.</w:t>
      </w:r>
    </w:p>
    <w:p w:rsidR="00BE4D1A" w:rsidRPr="00BE4D1A" w:rsidRDefault="00BE4D1A" w:rsidP="00BE4D1A">
      <w:pPr>
        <w:pStyle w:val="ListParagraph"/>
        <w:rPr>
          <w:rFonts w:ascii="Times New Roman" w:hAnsi="Times New Roman" w:cs="Times New Roman"/>
          <w:sz w:val="24"/>
          <w:szCs w:val="24"/>
        </w:rPr>
      </w:pPr>
    </w:p>
    <w:p w:rsidR="00FF32F0" w:rsidRPr="00BE4D1A" w:rsidRDefault="00FF32F0"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The following documentary proof should be attached with the completed application.</w:t>
      </w:r>
    </w:p>
    <w:p w:rsidR="00FF32F0" w:rsidRPr="00FF32F0" w:rsidRDefault="00FF32F0" w:rsidP="00FF32F0">
      <w:pPr>
        <w:pStyle w:val="ListParagraph"/>
        <w:rPr>
          <w:rFonts w:ascii="Times New Roman" w:hAnsi="Times New Roman" w:cs="Times New Roman"/>
          <w:sz w:val="24"/>
          <w:szCs w:val="24"/>
        </w:rPr>
      </w:pPr>
    </w:p>
    <w:p w:rsidR="00FF32F0" w:rsidRDefault="00FF32F0"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Certified copy of the paper published.</w:t>
      </w:r>
    </w:p>
    <w:p w:rsidR="00BE4D1A" w:rsidRPr="00BE4D1A" w:rsidRDefault="00BE4D1A" w:rsidP="00BE4D1A">
      <w:pPr>
        <w:pStyle w:val="ListParagraph"/>
        <w:rPr>
          <w:rFonts w:ascii="Times New Roman" w:hAnsi="Times New Roman" w:cs="Times New Roman"/>
          <w:sz w:val="24"/>
          <w:szCs w:val="24"/>
        </w:rPr>
      </w:pPr>
    </w:p>
    <w:p w:rsidR="00FF32F0" w:rsidRDefault="00FF32F0"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name of author(s), address and email address of the author(s) in the published paper.</w:t>
      </w:r>
    </w:p>
    <w:p w:rsidR="00BE4D1A" w:rsidRPr="00BE4D1A" w:rsidRDefault="00BE4D1A" w:rsidP="00BE4D1A">
      <w:pPr>
        <w:pStyle w:val="ListParagraph"/>
        <w:rPr>
          <w:rFonts w:ascii="Times New Roman" w:hAnsi="Times New Roman" w:cs="Times New Roman"/>
          <w:sz w:val="24"/>
          <w:szCs w:val="24"/>
        </w:rPr>
      </w:pPr>
    </w:p>
    <w:p w:rsidR="000C5F66" w:rsidRDefault="000C5F66"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indexing from master journal list(s).</w:t>
      </w:r>
    </w:p>
    <w:p w:rsidR="00BE4D1A" w:rsidRDefault="00BE4D1A" w:rsidP="00BE4D1A">
      <w:pPr>
        <w:pStyle w:val="ListParagraph"/>
        <w:spacing w:after="0" w:line="240" w:lineRule="auto"/>
        <w:ind w:left="960"/>
        <w:jc w:val="both"/>
        <w:rPr>
          <w:rFonts w:ascii="Times New Roman" w:hAnsi="Times New Roman" w:cs="Times New Roman"/>
          <w:sz w:val="24"/>
          <w:szCs w:val="24"/>
        </w:rPr>
      </w:pPr>
    </w:p>
    <w:p w:rsidR="00FF32F0" w:rsidRDefault="000C5F66"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Proof of having </w:t>
      </w:r>
      <w:r w:rsidRPr="00FF32F0">
        <w:rPr>
          <w:rFonts w:ascii="Times New Roman" w:hAnsi="Times New Roman" w:cs="Times New Roman"/>
          <w:sz w:val="24"/>
          <w:szCs w:val="24"/>
        </w:rPr>
        <w:t>ORCID, Research</w:t>
      </w:r>
      <w:r w:rsidR="00BE4D1A">
        <w:rPr>
          <w:rFonts w:ascii="Times New Roman" w:hAnsi="Times New Roman" w:cs="Times New Roman"/>
          <w:sz w:val="24"/>
          <w:szCs w:val="24"/>
        </w:rPr>
        <w:t xml:space="preserve"> </w:t>
      </w:r>
      <w:r w:rsidRPr="00FF32F0">
        <w:rPr>
          <w:rFonts w:ascii="Times New Roman" w:hAnsi="Times New Roman" w:cs="Times New Roman"/>
          <w:sz w:val="24"/>
          <w:szCs w:val="24"/>
        </w:rPr>
        <w:t>Gate and Google Scholar accounts</w:t>
      </w:r>
      <w:r>
        <w:rPr>
          <w:rFonts w:ascii="Times New Roman" w:hAnsi="Times New Roman" w:cs="Times New Roman"/>
          <w:sz w:val="24"/>
          <w:szCs w:val="24"/>
        </w:rPr>
        <w:t xml:space="preserve"> with the web links for those pages.</w:t>
      </w:r>
    </w:p>
    <w:p w:rsidR="00BE4D1A" w:rsidRPr="00BE4D1A" w:rsidRDefault="00BE4D1A" w:rsidP="00BE4D1A">
      <w:pPr>
        <w:pStyle w:val="ListParagraph"/>
        <w:rPr>
          <w:rFonts w:ascii="Times New Roman" w:hAnsi="Times New Roman" w:cs="Times New Roman"/>
          <w:sz w:val="24"/>
          <w:szCs w:val="24"/>
        </w:rPr>
      </w:pPr>
    </w:p>
    <w:p w:rsidR="000C5F66" w:rsidRDefault="000C5F66"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Proof of “seu.ac.lk” in the verification email of the Google Scholar account. </w:t>
      </w:r>
    </w:p>
    <w:p w:rsidR="00BE4D1A" w:rsidRPr="00BE4D1A" w:rsidRDefault="00BE4D1A" w:rsidP="00BE4D1A">
      <w:pPr>
        <w:pStyle w:val="ListParagraph"/>
        <w:rPr>
          <w:rFonts w:ascii="Times New Roman" w:hAnsi="Times New Roman" w:cs="Times New Roman"/>
          <w:sz w:val="24"/>
          <w:szCs w:val="24"/>
        </w:rPr>
      </w:pPr>
    </w:p>
    <w:p w:rsidR="000C5F66" w:rsidRDefault="000C5F66"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Proof of inclusion of the abstract or the full paper to </w:t>
      </w:r>
      <w:r w:rsidRPr="00FF32F0">
        <w:rPr>
          <w:rFonts w:ascii="Times New Roman" w:hAnsi="Times New Roman" w:cs="Times New Roman"/>
          <w:sz w:val="24"/>
          <w:szCs w:val="24"/>
        </w:rPr>
        <w:t>Research</w:t>
      </w:r>
      <w:r w:rsidR="00BE4D1A">
        <w:rPr>
          <w:rFonts w:ascii="Times New Roman" w:hAnsi="Times New Roman" w:cs="Times New Roman"/>
          <w:sz w:val="24"/>
          <w:szCs w:val="24"/>
        </w:rPr>
        <w:t xml:space="preserve"> </w:t>
      </w:r>
      <w:r w:rsidRPr="00FF32F0">
        <w:rPr>
          <w:rFonts w:ascii="Times New Roman" w:hAnsi="Times New Roman" w:cs="Times New Roman"/>
          <w:sz w:val="24"/>
          <w:szCs w:val="24"/>
        </w:rPr>
        <w:t>Gate</w:t>
      </w:r>
      <w:r>
        <w:rPr>
          <w:rFonts w:ascii="Times New Roman" w:hAnsi="Times New Roman" w:cs="Times New Roman"/>
          <w:sz w:val="24"/>
          <w:szCs w:val="24"/>
        </w:rPr>
        <w:t>.</w:t>
      </w:r>
    </w:p>
    <w:p w:rsidR="00BE4D1A" w:rsidRDefault="00BE4D1A" w:rsidP="00BE4D1A">
      <w:pPr>
        <w:pStyle w:val="ListParagraph"/>
        <w:spacing w:after="0" w:line="240" w:lineRule="auto"/>
        <w:ind w:left="960"/>
        <w:jc w:val="both"/>
        <w:rPr>
          <w:rFonts w:ascii="Times New Roman" w:hAnsi="Times New Roman" w:cs="Times New Roman"/>
          <w:sz w:val="24"/>
          <w:szCs w:val="24"/>
        </w:rPr>
      </w:pPr>
    </w:p>
    <w:p w:rsidR="00BE4D1A" w:rsidRDefault="000C5F66" w:rsidP="00BE4D1A">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inclusion of the abstract or the full paper to university e-repository.</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Evidence for the publication and its indexing </w:t>
      </w:r>
      <w:r w:rsidR="00FF32F0" w:rsidRPr="00BE4D1A">
        <w:rPr>
          <w:rFonts w:ascii="Times New Roman" w:hAnsi="Times New Roman" w:cs="Times New Roman"/>
          <w:sz w:val="24"/>
          <w:szCs w:val="24"/>
        </w:rPr>
        <w:t xml:space="preserve">of the relevant journal from the master journal list(s) </w:t>
      </w:r>
      <w:r w:rsidRPr="00BE4D1A">
        <w:rPr>
          <w:rFonts w:ascii="Times New Roman" w:hAnsi="Times New Roman" w:cs="Times New Roman"/>
          <w:sz w:val="24"/>
          <w:szCs w:val="24"/>
        </w:rPr>
        <w:t>should be provided by the applicant.</w:t>
      </w:r>
      <w:r w:rsidR="00FF32F0" w:rsidRPr="00BE4D1A">
        <w:rPr>
          <w:rFonts w:ascii="Times New Roman" w:hAnsi="Times New Roman" w:cs="Times New Roman"/>
          <w:sz w:val="24"/>
          <w:szCs w:val="24"/>
        </w:rPr>
        <w:t xml:space="preserve"> The evidence only from the Journal website will not be considered.</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The complete application should reach the office of the Director of Research and Innovation Center by end of each month to be considered at the </w:t>
      </w:r>
      <w:r w:rsidR="00FF32F0" w:rsidRPr="00BE4D1A">
        <w:rPr>
          <w:rFonts w:ascii="Times New Roman" w:hAnsi="Times New Roman" w:cs="Times New Roman"/>
          <w:sz w:val="24"/>
          <w:szCs w:val="24"/>
        </w:rPr>
        <w:t xml:space="preserve">next </w:t>
      </w:r>
      <w:r w:rsidRPr="00BE4D1A">
        <w:rPr>
          <w:rFonts w:ascii="Times New Roman" w:hAnsi="Times New Roman" w:cs="Times New Roman"/>
          <w:sz w:val="24"/>
          <w:szCs w:val="24"/>
        </w:rPr>
        <w:t xml:space="preserve">Research and </w:t>
      </w:r>
      <w:r w:rsidR="006B295D">
        <w:rPr>
          <w:rFonts w:ascii="Times New Roman" w:hAnsi="Times New Roman" w:cs="Times New Roman"/>
          <w:sz w:val="24"/>
          <w:szCs w:val="24"/>
        </w:rPr>
        <w:t>Publication</w:t>
      </w:r>
      <w:r w:rsidRPr="00BE4D1A">
        <w:rPr>
          <w:rFonts w:ascii="Times New Roman" w:hAnsi="Times New Roman" w:cs="Times New Roman"/>
          <w:sz w:val="24"/>
          <w:szCs w:val="24"/>
        </w:rPr>
        <w:t xml:space="preserve"> Committee</w:t>
      </w:r>
      <w:r w:rsidR="00FF32F0" w:rsidRPr="00BE4D1A">
        <w:rPr>
          <w:rFonts w:ascii="Times New Roman" w:hAnsi="Times New Roman" w:cs="Times New Roman"/>
          <w:sz w:val="24"/>
          <w:szCs w:val="24"/>
        </w:rPr>
        <w:t xml:space="preserve">. The recommendation of the Research and </w:t>
      </w:r>
      <w:r w:rsidR="006B295D">
        <w:rPr>
          <w:rFonts w:ascii="Times New Roman" w:hAnsi="Times New Roman" w:cs="Times New Roman"/>
          <w:sz w:val="24"/>
          <w:szCs w:val="24"/>
        </w:rPr>
        <w:t>Publication</w:t>
      </w:r>
      <w:r w:rsidR="00FF32F0" w:rsidRPr="00BE4D1A">
        <w:rPr>
          <w:rFonts w:ascii="Times New Roman" w:hAnsi="Times New Roman" w:cs="Times New Roman"/>
          <w:sz w:val="24"/>
          <w:szCs w:val="24"/>
        </w:rPr>
        <w:t xml:space="preserve"> Committee will be tabled at the next Senate for the senate approval and conferring the honour</w:t>
      </w:r>
      <w:r w:rsidRPr="00BE4D1A">
        <w:rPr>
          <w:rFonts w:ascii="Times New Roman" w:hAnsi="Times New Roman" w:cs="Times New Roman"/>
          <w:sz w:val="24"/>
          <w:szCs w:val="24"/>
        </w:rPr>
        <w:t>.</w:t>
      </w:r>
      <w:r w:rsidR="00BC0662" w:rsidRPr="00BE4D1A">
        <w:rPr>
          <w:rFonts w:ascii="Times New Roman" w:hAnsi="Times New Roman" w:cs="Times New Roman"/>
          <w:sz w:val="24"/>
          <w:szCs w:val="24"/>
        </w:rPr>
        <w:t xml:space="preserve"> Approval of the senate and conferring the award will take place simultaneously in the same senate.</w:t>
      </w:r>
      <w:r w:rsidR="00FF32F0" w:rsidRPr="00BE4D1A">
        <w:rPr>
          <w:rFonts w:ascii="Times New Roman" w:hAnsi="Times New Roman" w:cs="Times New Roman"/>
          <w:sz w:val="24"/>
          <w:szCs w:val="24"/>
        </w:rPr>
        <w:t xml:space="preserve"> The applicant for the Senate Honours for High Impact Publications will be invited to the senate to obtain the </w:t>
      </w:r>
      <w:proofErr w:type="spellStart"/>
      <w:r w:rsidR="00FF32F0" w:rsidRPr="00BE4D1A">
        <w:rPr>
          <w:rFonts w:ascii="Times New Roman" w:hAnsi="Times New Roman" w:cs="Times New Roman"/>
          <w:sz w:val="24"/>
          <w:szCs w:val="24"/>
        </w:rPr>
        <w:t>honour</w:t>
      </w:r>
      <w:proofErr w:type="spellEnd"/>
      <w:r w:rsidR="00FF32F0"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If an applicant is a member of the committee, he/ she should refrain from attending the selection </w:t>
      </w:r>
      <w:r w:rsidR="00FF32F0" w:rsidRPr="00BE4D1A">
        <w:rPr>
          <w:rFonts w:ascii="Times New Roman" w:hAnsi="Times New Roman" w:cs="Times New Roman"/>
          <w:sz w:val="24"/>
          <w:szCs w:val="24"/>
        </w:rPr>
        <w:t>process</w:t>
      </w:r>
      <w:r w:rsidRPr="00BE4D1A">
        <w:rPr>
          <w:rFonts w:ascii="Times New Roman" w:hAnsi="Times New Roman" w:cs="Times New Roman"/>
          <w:sz w:val="24"/>
          <w:szCs w:val="24"/>
        </w:rPr>
        <w:t xml:space="preserve">.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An application which was rejected due to incomplete supporting documents or due to incomplete </w:t>
      </w:r>
      <w:r w:rsidR="00BE4D1A" w:rsidRPr="00BE4D1A">
        <w:rPr>
          <w:rFonts w:ascii="Times New Roman" w:hAnsi="Times New Roman" w:cs="Times New Roman"/>
          <w:sz w:val="24"/>
          <w:szCs w:val="24"/>
        </w:rPr>
        <w:t>application</w:t>
      </w:r>
      <w:r w:rsidRPr="00BE4D1A">
        <w:rPr>
          <w:rFonts w:ascii="Times New Roman" w:hAnsi="Times New Roman" w:cs="Times New Roman"/>
          <w:sz w:val="24"/>
          <w:szCs w:val="24"/>
        </w:rPr>
        <w:t xml:space="preserve"> could be resubmitted for an award</w:t>
      </w:r>
      <w:r w:rsidR="00FF32F0" w:rsidRPr="00BE4D1A">
        <w:rPr>
          <w:rFonts w:ascii="Times New Roman" w:hAnsi="Times New Roman" w:cs="Times New Roman"/>
          <w:sz w:val="24"/>
          <w:szCs w:val="24"/>
        </w:rPr>
        <w:t xml:space="preserve"> within 30 days from the date of rejection</w:t>
      </w:r>
      <w:r w:rsidRPr="00BE4D1A">
        <w:rPr>
          <w:rFonts w:ascii="Times New Roman" w:hAnsi="Times New Roman" w:cs="Times New Roman"/>
          <w:sz w:val="24"/>
          <w:szCs w:val="24"/>
        </w:rPr>
        <w:t xml:space="preserve">. However, any paper which was rejected </w:t>
      </w:r>
      <w:r w:rsidR="00FF32F0" w:rsidRPr="00BE4D1A">
        <w:rPr>
          <w:rFonts w:ascii="Times New Roman" w:hAnsi="Times New Roman" w:cs="Times New Roman"/>
          <w:sz w:val="24"/>
          <w:szCs w:val="24"/>
        </w:rPr>
        <w:t xml:space="preserve">by the Research and </w:t>
      </w:r>
      <w:r w:rsidR="006B295D">
        <w:rPr>
          <w:rFonts w:ascii="Times New Roman" w:hAnsi="Times New Roman" w:cs="Times New Roman"/>
          <w:sz w:val="24"/>
          <w:szCs w:val="24"/>
        </w:rPr>
        <w:t xml:space="preserve">Publication </w:t>
      </w:r>
      <w:r w:rsidR="00FF32F0" w:rsidRPr="00BE4D1A">
        <w:rPr>
          <w:rFonts w:ascii="Times New Roman" w:hAnsi="Times New Roman" w:cs="Times New Roman"/>
          <w:sz w:val="24"/>
          <w:szCs w:val="24"/>
        </w:rPr>
        <w:t xml:space="preserve"> Committee </w:t>
      </w:r>
      <w:r w:rsidRPr="00BE4D1A">
        <w:rPr>
          <w:rFonts w:ascii="Times New Roman" w:hAnsi="Times New Roman" w:cs="Times New Roman"/>
          <w:sz w:val="24"/>
          <w:szCs w:val="24"/>
        </w:rPr>
        <w:t xml:space="preserve">due to non-submission of documentary proof for </w:t>
      </w:r>
      <w:r w:rsidR="00FF32F0" w:rsidRPr="00BE4D1A">
        <w:rPr>
          <w:rFonts w:ascii="Times New Roman" w:hAnsi="Times New Roman" w:cs="Times New Roman"/>
          <w:sz w:val="24"/>
          <w:szCs w:val="24"/>
        </w:rPr>
        <w:t>proper</w:t>
      </w:r>
      <w:r w:rsidRPr="00BE4D1A">
        <w:rPr>
          <w:rFonts w:ascii="Times New Roman" w:hAnsi="Times New Roman" w:cs="Times New Roman"/>
          <w:sz w:val="24"/>
          <w:szCs w:val="24"/>
        </w:rPr>
        <w:t xml:space="preserve"> indexing or wrong indexing, such papers will not be entertained again for an award. </w:t>
      </w:r>
    </w:p>
    <w:p w:rsidR="00BE4D1A" w:rsidRPr="00BE4D1A" w:rsidRDefault="00BE4D1A" w:rsidP="00BE4D1A">
      <w:pPr>
        <w:pStyle w:val="ListParagraph"/>
        <w:rPr>
          <w:rFonts w:ascii="Times New Roman" w:hAnsi="Times New Roman" w:cs="Times New Roman"/>
          <w:sz w:val="24"/>
          <w:szCs w:val="24"/>
        </w:rPr>
      </w:pPr>
    </w:p>
    <w:p w:rsidR="00BE4D1A" w:rsidRDefault="0096022B"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 xml:space="preserve">The decision of the committee will be </w:t>
      </w:r>
      <w:r w:rsidR="00BC0662" w:rsidRPr="00BE4D1A">
        <w:rPr>
          <w:rFonts w:ascii="Times New Roman" w:hAnsi="Times New Roman" w:cs="Times New Roman"/>
          <w:sz w:val="24"/>
          <w:szCs w:val="24"/>
        </w:rPr>
        <w:t xml:space="preserve">the </w:t>
      </w:r>
      <w:r w:rsidRPr="00BE4D1A">
        <w:rPr>
          <w:rFonts w:ascii="Times New Roman" w:hAnsi="Times New Roman" w:cs="Times New Roman"/>
          <w:sz w:val="24"/>
          <w:szCs w:val="24"/>
        </w:rPr>
        <w:t>final</w:t>
      </w:r>
      <w:r w:rsidR="00FF32F0"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Default="00FF32F0"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N</w:t>
      </w:r>
      <w:r w:rsidR="0096022B" w:rsidRPr="00BE4D1A">
        <w:rPr>
          <w:rFonts w:ascii="Times New Roman" w:hAnsi="Times New Roman" w:cs="Times New Roman"/>
          <w:sz w:val="24"/>
          <w:szCs w:val="24"/>
        </w:rPr>
        <w:t xml:space="preserve">o appeals will be entertained from applicants if his/her </w:t>
      </w:r>
      <w:r w:rsidRPr="00BE4D1A">
        <w:rPr>
          <w:rFonts w:ascii="Times New Roman" w:hAnsi="Times New Roman" w:cs="Times New Roman"/>
          <w:sz w:val="24"/>
          <w:szCs w:val="24"/>
        </w:rPr>
        <w:t>application</w:t>
      </w:r>
      <w:r w:rsidR="0096022B" w:rsidRPr="00BE4D1A">
        <w:rPr>
          <w:rFonts w:ascii="Times New Roman" w:hAnsi="Times New Roman" w:cs="Times New Roman"/>
          <w:sz w:val="24"/>
          <w:szCs w:val="24"/>
        </w:rPr>
        <w:t xml:space="preserve"> is rejected</w:t>
      </w:r>
      <w:r w:rsidR="00BC0662" w:rsidRPr="00BE4D1A">
        <w:rPr>
          <w:rFonts w:ascii="Times New Roman" w:hAnsi="Times New Roman" w:cs="Times New Roman"/>
          <w:sz w:val="24"/>
          <w:szCs w:val="24"/>
        </w:rPr>
        <w:t xml:space="preserve"> at any grounds</w:t>
      </w:r>
      <w:r w:rsidR="0096022B" w:rsidRPr="00BE4D1A">
        <w:rPr>
          <w:rFonts w:ascii="Times New Roman" w:hAnsi="Times New Roman" w:cs="Times New Roman"/>
          <w:sz w:val="24"/>
          <w:szCs w:val="24"/>
        </w:rPr>
        <w:t>.</w:t>
      </w:r>
    </w:p>
    <w:p w:rsidR="00BE4D1A" w:rsidRPr="00BE4D1A" w:rsidRDefault="00BE4D1A" w:rsidP="00BE4D1A">
      <w:pPr>
        <w:pStyle w:val="ListParagraph"/>
        <w:rPr>
          <w:rFonts w:ascii="Times New Roman" w:hAnsi="Times New Roman" w:cs="Times New Roman"/>
          <w:sz w:val="24"/>
          <w:szCs w:val="24"/>
        </w:rPr>
      </w:pPr>
    </w:p>
    <w:p w:rsidR="00BE4D1A" w:rsidRDefault="006D5AAD"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Any indirect or direct communication(s)</w:t>
      </w:r>
      <w:r w:rsidR="00BC0662" w:rsidRPr="00BE4D1A">
        <w:rPr>
          <w:rFonts w:ascii="Times New Roman" w:hAnsi="Times New Roman" w:cs="Times New Roman"/>
          <w:sz w:val="24"/>
          <w:szCs w:val="24"/>
        </w:rPr>
        <w:t xml:space="preserve"> or interferences</w:t>
      </w:r>
      <w:r w:rsidRPr="00BE4D1A">
        <w:rPr>
          <w:rFonts w:ascii="Times New Roman" w:hAnsi="Times New Roman" w:cs="Times New Roman"/>
          <w:sz w:val="24"/>
          <w:szCs w:val="24"/>
        </w:rPr>
        <w:t xml:space="preserve"> of any nature by an applicant in supporting his/her application is not entertained during the application process or evaluation process or awarding process. If anyone who is reported doing so with evidence will be blacklisted from this award scheme and he/she will not become eligible to apply for this award for five years. </w:t>
      </w:r>
    </w:p>
    <w:p w:rsidR="00BE4D1A" w:rsidRPr="00BE4D1A" w:rsidRDefault="00BE4D1A" w:rsidP="00BE4D1A">
      <w:pPr>
        <w:pStyle w:val="ListParagraph"/>
        <w:rPr>
          <w:rFonts w:ascii="Times New Roman" w:hAnsi="Times New Roman" w:cs="Times New Roman"/>
          <w:sz w:val="24"/>
          <w:szCs w:val="24"/>
        </w:rPr>
      </w:pPr>
    </w:p>
    <w:p w:rsidR="006D5AAD" w:rsidRPr="00BE4D1A" w:rsidRDefault="006D5AAD" w:rsidP="00BE4D1A">
      <w:pPr>
        <w:pStyle w:val="ListParagraph"/>
        <w:numPr>
          <w:ilvl w:val="1"/>
          <w:numId w:val="4"/>
        </w:numPr>
        <w:spacing w:after="0" w:line="240" w:lineRule="auto"/>
        <w:jc w:val="both"/>
        <w:rPr>
          <w:rFonts w:ascii="Times New Roman" w:hAnsi="Times New Roman" w:cs="Times New Roman"/>
          <w:sz w:val="24"/>
          <w:szCs w:val="24"/>
        </w:rPr>
      </w:pPr>
      <w:r w:rsidRPr="00BE4D1A">
        <w:rPr>
          <w:rFonts w:ascii="Times New Roman" w:hAnsi="Times New Roman" w:cs="Times New Roman"/>
          <w:sz w:val="24"/>
          <w:szCs w:val="24"/>
        </w:rPr>
        <w:t>No individual, groups, Faculty Boards, Unions or any other group or forum</w:t>
      </w:r>
      <w:r w:rsidR="00845320">
        <w:rPr>
          <w:rFonts w:ascii="Times New Roman" w:hAnsi="Times New Roman" w:cs="Times New Roman"/>
          <w:sz w:val="24"/>
          <w:szCs w:val="24"/>
        </w:rPr>
        <w:t xml:space="preserve">s has any </w:t>
      </w:r>
      <w:r w:rsidRPr="00BE4D1A">
        <w:rPr>
          <w:rFonts w:ascii="Times New Roman" w:hAnsi="Times New Roman" w:cs="Times New Roman"/>
          <w:sz w:val="24"/>
          <w:szCs w:val="24"/>
        </w:rPr>
        <w:t xml:space="preserve"> right to interfere or question the process of awarding prior to or after of the process. The final decision in this regard is vested within the committee. If any disputes occur among the members of the committee, final decision will be taken by the Vice Chancellor and that decision, in such circumstances, will be the final and not challengeable</w:t>
      </w:r>
      <w:r w:rsidR="00BC0662" w:rsidRPr="00BE4D1A">
        <w:rPr>
          <w:rFonts w:ascii="Times New Roman" w:hAnsi="Times New Roman" w:cs="Times New Roman"/>
          <w:sz w:val="24"/>
          <w:szCs w:val="24"/>
        </w:rPr>
        <w:t xml:space="preserve"> in any form</w:t>
      </w:r>
      <w:r w:rsidRPr="00BE4D1A">
        <w:rPr>
          <w:rFonts w:ascii="Times New Roman" w:hAnsi="Times New Roman" w:cs="Times New Roman"/>
          <w:sz w:val="24"/>
          <w:szCs w:val="24"/>
        </w:rPr>
        <w:t xml:space="preserve">. </w:t>
      </w:r>
    </w:p>
    <w:p w:rsidR="006D5AAD" w:rsidRPr="006D5AAD" w:rsidRDefault="006D5AAD" w:rsidP="006D5AAD">
      <w:pPr>
        <w:pStyle w:val="ListParagraph"/>
        <w:rPr>
          <w:rFonts w:ascii="Times New Roman" w:hAnsi="Times New Roman" w:cs="Times New Roman"/>
          <w:sz w:val="24"/>
          <w:szCs w:val="24"/>
        </w:rPr>
      </w:pPr>
    </w:p>
    <w:p w:rsidR="0096022B" w:rsidRPr="006D5AAD" w:rsidRDefault="003C6F8A" w:rsidP="003C6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-End-</w:t>
      </w:r>
    </w:p>
    <w:sectPr w:rsidR="0096022B" w:rsidRPr="006D5AAD" w:rsidSect="00BE4D1A">
      <w:pgSz w:w="12240" w:h="15840"/>
      <w:pgMar w:top="1080" w:right="126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635B"/>
    <w:multiLevelType w:val="multilevel"/>
    <w:tmpl w:val="BB8C9A38"/>
    <w:lvl w:ilvl="0">
      <w:start w:val="1"/>
      <w:numFmt w:val="decimalZero"/>
      <w:lvlText w:val="%1."/>
      <w:lvlJc w:val="left"/>
      <w:pPr>
        <w:ind w:left="720" w:hanging="360"/>
      </w:pPr>
      <w:rPr>
        <w:rFonts w:hint="default"/>
      </w:rPr>
    </w:lvl>
    <w:lvl w:ilvl="1">
      <w:start w:val="1"/>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1C20B0"/>
    <w:multiLevelType w:val="hybridMultilevel"/>
    <w:tmpl w:val="551EB81A"/>
    <w:lvl w:ilvl="0" w:tplc="56A438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376BC"/>
    <w:multiLevelType w:val="hybridMultilevel"/>
    <w:tmpl w:val="CC124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4FF2"/>
    <w:multiLevelType w:val="hybridMultilevel"/>
    <w:tmpl w:val="785E0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96022B"/>
    <w:rsid w:val="000C5F66"/>
    <w:rsid w:val="001114C7"/>
    <w:rsid w:val="001C7FB7"/>
    <w:rsid w:val="002326BD"/>
    <w:rsid w:val="0038558E"/>
    <w:rsid w:val="00392EBB"/>
    <w:rsid w:val="003C6F8A"/>
    <w:rsid w:val="00506AB3"/>
    <w:rsid w:val="0061171C"/>
    <w:rsid w:val="006B295D"/>
    <w:rsid w:val="006D57A9"/>
    <w:rsid w:val="006D5AAD"/>
    <w:rsid w:val="007422C5"/>
    <w:rsid w:val="00845320"/>
    <w:rsid w:val="008F066C"/>
    <w:rsid w:val="0096022B"/>
    <w:rsid w:val="00971A5F"/>
    <w:rsid w:val="009C5620"/>
    <w:rsid w:val="00A001AD"/>
    <w:rsid w:val="00A0422D"/>
    <w:rsid w:val="00A3469F"/>
    <w:rsid w:val="00AE0EB7"/>
    <w:rsid w:val="00BC0662"/>
    <w:rsid w:val="00BE4D1A"/>
    <w:rsid w:val="00E02BED"/>
    <w:rsid w:val="00E31991"/>
    <w:rsid w:val="00FD6C57"/>
    <w:rsid w:val="00FF32F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F0737-168B-4BCE-899D-C023F35B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2B"/>
    <w:rPr>
      <w:color w:val="0563C1" w:themeColor="hyperlink"/>
      <w:u w:val="single"/>
    </w:rPr>
  </w:style>
  <w:style w:type="paragraph" w:styleId="ListParagraph">
    <w:name w:val="List Paragraph"/>
    <w:basedOn w:val="Normal"/>
    <w:uiPriority w:val="34"/>
    <w:qFormat/>
    <w:rsid w:val="00FF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2019-05-14T08:32:00Z</cp:lastPrinted>
  <dcterms:created xsi:type="dcterms:W3CDTF">2019-05-14T08:57:00Z</dcterms:created>
  <dcterms:modified xsi:type="dcterms:W3CDTF">2019-08-28T07:02:00Z</dcterms:modified>
</cp:coreProperties>
</file>