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26C01" w14:textId="77777777" w:rsidR="00FB43DA" w:rsidRPr="00FB43DA" w:rsidRDefault="00FB43DA" w:rsidP="00FB43DA">
      <w:pPr>
        <w:spacing w:before="100" w:beforeAutospacing="1" w:after="100" w:afterAutospacing="1" w:line="240" w:lineRule="auto"/>
        <w:jc w:val="both"/>
        <w:outlineLvl w:val="1"/>
        <w:rPr>
          <w:rFonts w:ascii="Cambria" w:eastAsia="Times New Roman" w:hAnsi="Cambria" w:cs="Times New Roman"/>
          <w:b/>
          <w:bCs/>
          <w:kern w:val="0"/>
          <w:sz w:val="36"/>
          <w:szCs w:val="36"/>
          <w:lang w:bidi="ta-IN"/>
          <w14:ligatures w14:val="none"/>
        </w:rPr>
      </w:pPr>
      <w:r w:rsidRPr="00FB43DA">
        <w:rPr>
          <w:rFonts w:ascii="Cambria" w:eastAsia="Times New Roman" w:hAnsi="Cambria" w:cs="Times New Roman"/>
          <w:b/>
          <w:bCs/>
          <w:kern w:val="0"/>
          <w:sz w:val="36"/>
          <w:szCs w:val="36"/>
          <w:lang w:bidi="ta-IN"/>
          <w14:ligatures w14:val="none"/>
        </w:rPr>
        <w:t>South Eastern University of Sri Lanka Inaugurates Diploma in English 2026/2027 Intake</w:t>
      </w:r>
    </w:p>
    <w:p w14:paraId="6B262ECA" w14:textId="66AA6E53" w:rsidR="00FB43DA" w:rsidRPr="00FB43DA" w:rsidRDefault="00FB43DA" w:rsidP="00FB43DA">
      <w:pPr>
        <w:spacing w:before="100" w:beforeAutospacing="1" w:after="100" w:afterAutospacing="1" w:line="240" w:lineRule="auto"/>
        <w:jc w:val="both"/>
        <w:rPr>
          <w:rFonts w:ascii="Cambria" w:eastAsia="Times New Roman" w:hAnsi="Cambria" w:cs="Times New Roman"/>
          <w:kern w:val="0"/>
          <w:lang w:bidi="ta-IN"/>
          <w14:ligatures w14:val="none"/>
        </w:rPr>
      </w:pPr>
      <w:r w:rsidRPr="00FB43DA">
        <w:rPr>
          <w:rFonts w:ascii="Cambria" w:eastAsia="Times New Roman" w:hAnsi="Cambria" w:cs="Times New Roman"/>
          <w:kern w:val="0"/>
          <w:lang w:bidi="ta-IN"/>
          <w14:ligatures w14:val="none"/>
        </w:rPr>
        <w:t xml:space="preserve">The Department of English Language Teaching (DELT), under the Faculty of Arts &amp; Culture (FAC) at the South Eastern University of Sri Lanka (SEUSL), officially launched the </w:t>
      </w:r>
      <w:r w:rsidRPr="00FB43DA">
        <w:rPr>
          <w:rFonts w:ascii="Cambria" w:eastAsia="Times New Roman" w:hAnsi="Cambria" w:cs="Times New Roman"/>
          <w:b/>
          <w:bCs/>
          <w:kern w:val="0"/>
          <w:lang w:bidi="ta-IN"/>
          <w14:ligatures w14:val="none"/>
        </w:rPr>
        <w:t>Diploma in English for the 2026/2027 academic cycle</w:t>
      </w:r>
      <w:r w:rsidRPr="00FB43DA">
        <w:rPr>
          <w:rFonts w:ascii="Cambria" w:eastAsia="Times New Roman" w:hAnsi="Cambria" w:cs="Times New Roman"/>
          <w:kern w:val="0"/>
          <w:lang w:bidi="ta-IN"/>
          <w14:ligatures w14:val="none"/>
        </w:rPr>
        <w:t xml:space="preserve"> last Sunday. The inaugural ceremony, held on April 5, 2026, at the </w:t>
      </w:r>
      <w:r>
        <w:rPr>
          <w:rFonts w:ascii="Cambria" w:eastAsia="Times New Roman" w:hAnsi="Cambria" w:cs="Times New Roman"/>
          <w:kern w:val="0"/>
          <w:lang w:bidi="ta-IN"/>
          <w14:ligatures w14:val="none"/>
        </w:rPr>
        <w:t xml:space="preserve">Arts Theater, </w:t>
      </w:r>
      <w:r w:rsidRPr="00FB43DA">
        <w:rPr>
          <w:rFonts w:ascii="Cambria" w:eastAsia="Times New Roman" w:hAnsi="Cambria" w:cs="Times New Roman"/>
          <w:kern w:val="0"/>
          <w:lang w:bidi="ta-IN"/>
          <w14:ligatures w14:val="none"/>
        </w:rPr>
        <w:t>Faculty of Arts &amp; Culture, marked a significant milestone for the university’s commitment to enhancing linguistic proficiency and professional development in the region.</w:t>
      </w:r>
    </w:p>
    <w:p w14:paraId="32DDDFB7" w14:textId="410ECEB4" w:rsidR="00FB43DA" w:rsidRPr="00FB43DA" w:rsidRDefault="00FB43DA" w:rsidP="00FB43DA">
      <w:pPr>
        <w:spacing w:before="100" w:beforeAutospacing="1" w:after="100" w:afterAutospacing="1" w:line="240" w:lineRule="auto"/>
        <w:jc w:val="both"/>
        <w:rPr>
          <w:rFonts w:ascii="Cambria" w:eastAsia="Times New Roman" w:hAnsi="Cambria" w:cs="Times New Roman"/>
          <w:kern w:val="0"/>
          <w:lang w:bidi="ta-IN"/>
          <w14:ligatures w14:val="none"/>
        </w:rPr>
      </w:pPr>
      <w:r w:rsidRPr="00FB43DA">
        <w:rPr>
          <w:rFonts w:ascii="Cambria" w:eastAsia="Times New Roman" w:hAnsi="Cambria" w:cs="Times New Roman"/>
          <w:kern w:val="0"/>
          <w:lang w:bidi="ta-IN"/>
          <w14:ligatures w14:val="none"/>
        </w:rPr>
        <w:t xml:space="preserve">The event was graced by the </w:t>
      </w:r>
      <w:r w:rsidRPr="00FB43DA">
        <w:rPr>
          <w:rFonts w:ascii="Cambria" w:eastAsia="Times New Roman" w:hAnsi="Cambria" w:cs="Times New Roman"/>
          <w:b/>
          <w:bCs/>
          <w:kern w:val="0"/>
          <w:lang w:bidi="ta-IN"/>
          <w14:ligatures w14:val="none"/>
        </w:rPr>
        <w:t xml:space="preserve">Vice-Chancellor of SEUSL, Prof. (Dr.) S. M. </w:t>
      </w:r>
      <w:proofErr w:type="spellStart"/>
      <w:r w:rsidRPr="00FB43DA">
        <w:rPr>
          <w:rFonts w:ascii="Cambria" w:eastAsia="Times New Roman" w:hAnsi="Cambria" w:cs="Times New Roman"/>
          <w:b/>
          <w:bCs/>
          <w:kern w:val="0"/>
          <w:lang w:bidi="ta-IN"/>
          <w14:ligatures w14:val="none"/>
        </w:rPr>
        <w:t>Junaideen</w:t>
      </w:r>
      <w:proofErr w:type="spellEnd"/>
      <w:r w:rsidRPr="00FB43DA">
        <w:rPr>
          <w:rFonts w:ascii="Cambria" w:eastAsia="Times New Roman" w:hAnsi="Cambria" w:cs="Times New Roman"/>
          <w:kern w:val="0"/>
          <w:lang w:bidi="ta-IN"/>
          <w14:ligatures w14:val="none"/>
        </w:rPr>
        <w:t xml:space="preserve">, who served as the </w:t>
      </w:r>
      <w:r w:rsidRPr="00FB43DA">
        <w:rPr>
          <w:rFonts w:ascii="Cambria" w:eastAsia="Times New Roman" w:hAnsi="Cambria" w:cs="Times New Roman"/>
          <w:kern w:val="0"/>
          <w:lang w:bidi="ta-IN"/>
          <w14:ligatures w14:val="none"/>
        </w:rPr>
        <w:t>Distinguish</w:t>
      </w:r>
      <w:r>
        <w:rPr>
          <w:rFonts w:ascii="Cambria" w:eastAsia="Times New Roman" w:hAnsi="Cambria" w:cs="Times New Roman"/>
          <w:kern w:val="0"/>
          <w:lang w:bidi="ta-IN"/>
          <w14:ligatures w14:val="none"/>
        </w:rPr>
        <w:t>ed</w:t>
      </w:r>
      <w:r w:rsidRPr="00FB43DA">
        <w:rPr>
          <w:rFonts w:ascii="Cambria" w:eastAsia="Times New Roman" w:hAnsi="Cambria" w:cs="Times New Roman"/>
          <w:kern w:val="0"/>
          <w:lang w:bidi="ta-IN"/>
          <w14:ligatures w14:val="none"/>
        </w:rPr>
        <w:t xml:space="preserve"> Guest. Addressing the new cohort, Prof. </w:t>
      </w:r>
      <w:proofErr w:type="spellStart"/>
      <w:r w:rsidRPr="00FB43DA">
        <w:rPr>
          <w:rFonts w:ascii="Cambria" w:eastAsia="Times New Roman" w:hAnsi="Cambria" w:cs="Times New Roman"/>
          <w:kern w:val="0"/>
          <w:lang w:bidi="ta-IN"/>
          <w14:ligatures w14:val="none"/>
        </w:rPr>
        <w:t>Junaideen</w:t>
      </w:r>
      <w:proofErr w:type="spellEnd"/>
      <w:r w:rsidRPr="00FB43DA">
        <w:rPr>
          <w:rFonts w:ascii="Cambria" w:eastAsia="Times New Roman" w:hAnsi="Cambria" w:cs="Times New Roman"/>
          <w:kern w:val="0"/>
          <w:lang w:bidi="ta-IN"/>
          <w14:ligatures w14:val="none"/>
        </w:rPr>
        <w:t xml:space="preserve"> emphasized the critical role of English language mastery in the modern global economy. He highlighted that the Diploma is designed not just as an academic qualification, but as a bridge to expanded career opportunities and international communication.</w:t>
      </w:r>
    </w:p>
    <w:p w14:paraId="21620AA6" w14:textId="701CB91D" w:rsidR="00996E28" w:rsidRDefault="00FB43DA" w:rsidP="00FB43DA">
      <w:pPr>
        <w:jc w:val="both"/>
        <w:rPr>
          <w:rFonts w:ascii="Cambria" w:hAnsi="Cambria"/>
        </w:rPr>
      </w:pPr>
      <w:r w:rsidRPr="00FB43DA">
        <w:rPr>
          <w:rFonts w:ascii="Cambria" w:hAnsi="Cambria"/>
        </w:rPr>
        <w:t xml:space="preserve">The ceremony commenced at 10:00 am with traditional religious observances, setting a solemn and auspicious tone for the day's proceedings. Following this, Prof. (Dr.) A. M. M. Navaz, the Coordinator for the Diploma in English, delivered the welcome and introductory address, where he greeted the new students and provided a comprehensive overview of the curriculum’s core objectives. The focus then shifted to the academic vision of the department as Dr. M. I. </w:t>
      </w:r>
      <w:proofErr w:type="spellStart"/>
      <w:r w:rsidRPr="00FB43DA">
        <w:rPr>
          <w:rFonts w:ascii="Cambria" w:hAnsi="Cambria"/>
        </w:rPr>
        <w:t>Fouzul</w:t>
      </w:r>
      <w:proofErr w:type="spellEnd"/>
      <w:r w:rsidRPr="00FB43DA">
        <w:rPr>
          <w:rFonts w:ascii="Cambria" w:hAnsi="Cambria"/>
        </w:rPr>
        <w:t xml:space="preserve"> Kareema, Head of the DELT, discussed the specific pedagogical approaches employed to ensure student success and language mastery. Strengthening this academic foundation, the Dean of the Faculty of Arts &amp; Culture, Prof. (Dr.) M. M. Fazil offered his support by encouraging students to fully utilize the faculty’s extensive resources to maximize their learning experience. The formal event concluded with an official expression of appreciation, as Mr. M. T. Ahamed Azhar, Senior Assistant Registrar (FAC), delivered the Vote of Thanks to all participants and organizers.</w:t>
      </w:r>
    </w:p>
    <w:p w14:paraId="419AAC2B" w14:textId="77777777" w:rsidR="00FB43DA" w:rsidRPr="00FB43DA" w:rsidRDefault="00FB43DA" w:rsidP="00FB43DA">
      <w:pPr>
        <w:jc w:val="both"/>
        <w:rPr>
          <w:rFonts w:ascii="Cambria" w:hAnsi="Cambria"/>
        </w:rPr>
      </w:pPr>
    </w:p>
    <w:p w14:paraId="74103FAC" w14:textId="1F75B71B" w:rsidR="00FB43DA" w:rsidRPr="00FB43DA" w:rsidRDefault="00FB43DA" w:rsidP="00FB43DA">
      <w:pPr>
        <w:rPr>
          <w:rFonts w:ascii="Cambria" w:hAnsi="Cambria"/>
        </w:rPr>
      </w:pPr>
      <w:r w:rsidRPr="00FB43DA">
        <w:rPr>
          <w:rFonts w:ascii="Cambria" w:hAnsi="Cambria"/>
        </w:rPr>
        <w:t>Published by:</w:t>
      </w:r>
      <w:r w:rsidRPr="00FB43DA">
        <w:rPr>
          <w:rFonts w:ascii="Cambria" w:hAnsi="Cambria"/>
        </w:rPr>
        <w:br/>
        <w:t>Media Unit</w:t>
      </w:r>
      <w:r w:rsidRPr="00FB43DA">
        <w:rPr>
          <w:rFonts w:ascii="Cambria" w:hAnsi="Cambria"/>
        </w:rPr>
        <w:br/>
        <w:t>South Eastern University of Sri Lanka</w:t>
      </w:r>
    </w:p>
    <w:sectPr w:rsidR="00FB43DA" w:rsidRPr="00FB4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yNza1NDEytjCysLRU0lEKTi0uzszPAykwrAUAcr6YaCwAAAA="/>
  </w:docVars>
  <w:rsids>
    <w:rsidRoot w:val="00FB43DA"/>
    <w:rsid w:val="000D0950"/>
    <w:rsid w:val="00276DB2"/>
    <w:rsid w:val="00674623"/>
    <w:rsid w:val="00996E28"/>
    <w:rsid w:val="00AA6677"/>
    <w:rsid w:val="00B4724B"/>
    <w:rsid w:val="00E05910"/>
    <w:rsid w:val="00F366BA"/>
    <w:rsid w:val="00FB43D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606F5"/>
  <w15:chartTrackingRefBased/>
  <w15:docId w15:val="{2AB6F662-99B3-4F28-9894-F347C583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3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B43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43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43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43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43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3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3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3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3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B43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43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43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43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4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3DA"/>
    <w:rPr>
      <w:rFonts w:eastAsiaTheme="majorEastAsia" w:cstheme="majorBidi"/>
      <w:color w:val="272727" w:themeColor="text1" w:themeTint="D8"/>
    </w:rPr>
  </w:style>
  <w:style w:type="paragraph" w:styleId="Title">
    <w:name w:val="Title"/>
    <w:basedOn w:val="Normal"/>
    <w:next w:val="Normal"/>
    <w:link w:val="TitleChar"/>
    <w:uiPriority w:val="10"/>
    <w:qFormat/>
    <w:rsid w:val="00FB4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3DA"/>
    <w:pPr>
      <w:spacing w:before="160"/>
      <w:jc w:val="center"/>
    </w:pPr>
    <w:rPr>
      <w:i/>
      <w:iCs/>
      <w:color w:val="404040" w:themeColor="text1" w:themeTint="BF"/>
    </w:rPr>
  </w:style>
  <w:style w:type="character" w:customStyle="1" w:styleId="QuoteChar">
    <w:name w:val="Quote Char"/>
    <w:basedOn w:val="DefaultParagraphFont"/>
    <w:link w:val="Quote"/>
    <w:uiPriority w:val="29"/>
    <w:rsid w:val="00FB43DA"/>
    <w:rPr>
      <w:i/>
      <w:iCs/>
      <w:color w:val="404040" w:themeColor="text1" w:themeTint="BF"/>
    </w:rPr>
  </w:style>
  <w:style w:type="paragraph" w:styleId="ListParagraph">
    <w:name w:val="List Paragraph"/>
    <w:basedOn w:val="Normal"/>
    <w:uiPriority w:val="34"/>
    <w:qFormat/>
    <w:rsid w:val="00FB43DA"/>
    <w:pPr>
      <w:ind w:left="720"/>
      <w:contextualSpacing/>
    </w:pPr>
  </w:style>
  <w:style w:type="character" w:styleId="IntenseEmphasis">
    <w:name w:val="Intense Emphasis"/>
    <w:basedOn w:val="DefaultParagraphFont"/>
    <w:uiPriority w:val="21"/>
    <w:qFormat/>
    <w:rsid w:val="00FB43DA"/>
    <w:rPr>
      <w:i/>
      <w:iCs/>
      <w:color w:val="2F5496" w:themeColor="accent1" w:themeShade="BF"/>
    </w:rPr>
  </w:style>
  <w:style w:type="paragraph" w:styleId="IntenseQuote">
    <w:name w:val="Intense Quote"/>
    <w:basedOn w:val="Normal"/>
    <w:next w:val="Normal"/>
    <w:link w:val="IntenseQuoteChar"/>
    <w:uiPriority w:val="30"/>
    <w:qFormat/>
    <w:rsid w:val="00FB43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43DA"/>
    <w:rPr>
      <w:i/>
      <w:iCs/>
      <w:color w:val="2F5496" w:themeColor="accent1" w:themeShade="BF"/>
    </w:rPr>
  </w:style>
  <w:style w:type="character" w:styleId="IntenseReference">
    <w:name w:val="Intense Reference"/>
    <w:basedOn w:val="DefaultParagraphFont"/>
    <w:uiPriority w:val="32"/>
    <w:qFormat/>
    <w:rsid w:val="00FB43DA"/>
    <w:rPr>
      <w:b/>
      <w:bCs/>
      <w:smallCaps/>
      <w:color w:val="2F5496" w:themeColor="accent1" w:themeShade="BF"/>
      <w:spacing w:val="5"/>
    </w:rPr>
  </w:style>
  <w:style w:type="paragraph" w:styleId="NormalWeb">
    <w:name w:val="Normal (Web)"/>
    <w:basedOn w:val="Normal"/>
    <w:uiPriority w:val="99"/>
    <w:semiHidden/>
    <w:unhideWhenUsed/>
    <w:rsid w:val="00FB43DA"/>
    <w:pPr>
      <w:spacing w:before="100" w:beforeAutospacing="1" w:after="100" w:afterAutospacing="1" w:line="240" w:lineRule="auto"/>
    </w:pPr>
    <w:rPr>
      <w:rFonts w:ascii="Times New Roman" w:eastAsia="Times New Roman" w:hAnsi="Times New Roman" w:cs="Times New Roman"/>
      <w:kern w:val="0"/>
      <w:lang w:bidi="ta-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2026-04-10T05:46:00Z</dcterms:created>
  <dcterms:modified xsi:type="dcterms:W3CDTF">2026-04-10T06:03:00Z</dcterms:modified>
</cp:coreProperties>
</file>